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C9D5" w14:textId="77777777" w:rsidR="00E951E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BEFD2F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3F6FF8C0" w14:textId="77777777" w:rsidR="00E951EE" w:rsidRDefault="00000000">
      <w:pPr>
        <w:pStyle w:val="Heading1"/>
        <w:jc w:val="left"/>
      </w:pPr>
      <w:r>
        <w:t>NIHR Due Diligence Questionnaire – Development Awards</w:t>
      </w:r>
    </w:p>
    <w:p w14:paraId="45A6A7B4" w14:textId="77777777" w:rsidR="00E951EE" w:rsidRDefault="00E951EE"/>
    <w:p w14:paraId="257C88F2" w14:textId="77777777" w:rsidR="00E951EE" w:rsidRDefault="00E951EE"/>
    <w:p w14:paraId="359E7C9D" w14:textId="77777777" w:rsidR="00E951EE" w:rsidRDefault="00000000">
      <w:pPr>
        <w:rPr>
          <w:b/>
        </w:rPr>
      </w:pPr>
      <w:r>
        <w:rPr>
          <w:b/>
        </w:rPr>
        <w:t>Instructions</w:t>
      </w:r>
    </w:p>
    <w:p w14:paraId="1C1F5E91" w14:textId="77777777" w:rsidR="00E951EE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form must be completed in English.</w:t>
      </w:r>
    </w:p>
    <w:p w14:paraId="7A7B97BF" w14:textId="77777777" w:rsidR="00E951EE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Where possible attachments should also be in English. If policies are not available in English, please provide a summary in English of what the policy covers alongside the policy in its original language.</w:t>
      </w:r>
    </w:p>
    <w:p w14:paraId="727967A1" w14:textId="77777777" w:rsidR="00E951EE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ALL sections of the form need to be </w:t>
      </w:r>
      <w:proofErr w:type="gramStart"/>
      <w:r>
        <w:rPr>
          <w:sz w:val="20"/>
          <w:szCs w:val="20"/>
        </w:rPr>
        <w:t>completed</w:t>
      </w:r>
      <w:proofErr w:type="gramEnd"/>
    </w:p>
    <w:p w14:paraId="36898566" w14:textId="77777777" w:rsidR="00E951EE" w:rsidRDefault="00E951EE">
      <w:pPr>
        <w:spacing w:line="276" w:lineRule="auto"/>
        <w:rPr>
          <w:sz w:val="20"/>
          <w:szCs w:val="20"/>
        </w:rPr>
      </w:pPr>
    </w:p>
    <w:p w14:paraId="54CF61E9" w14:textId="77777777" w:rsidR="00E951EE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the form as comprehensively as possible. Each section should be completed by the most appropriate person 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Finance Manager for Finance information, project team for project-related information.</w:t>
      </w:r>
    </w:p>
    <w:p w14:paraId="32EC08E7" w14:textId="77777777" w:rsidR="00E951EE" w:rsidRDefault="00E951EE">
      <w:pPr>
        <w:rPr>
          <w:sz w:val="20"/>
          <w:szCs w:val="20"/>
        </w:rPr>
      </w:pPr>
    </w:p>
    <w:p w14:paraId="241E56EB" w14:textId="77777777" w:rsidR="00E951E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bookmarkStart w:id="0" w:name="_heading=h.ub2tl7lmkh9b" w:colFirst="0" w:colLast="0"/>
      <w:bookmarkEnd w:id="0"/>
      <w:r>
        <w:rPr>
          <w:sz w:val="20"/>
          <w:szCs w:val="20"/>
        </w:rPr>
        <w:t>If you have any questions or require clarification, contact your NIHR Manager.</w:t>
      </w:r>
    </w:p>
    <w:tbl>
      <w:tblPr>
        <w:tblStyle w:val="ae"/>
        <w:tblpPr w:leftFromText="180" w:rightFromText="180" w:topFromText="180" w:bottomFromText="180" w:vertAnchor="page" w:horzAnchor="margin" w:tblpY="5977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8079"/>
      </w:tblGrid>
      <w:tr w:rsidR="00E951EE" w14:paraId="454DB276" w14:textId="77777777">
        <w:trPr>
          <w:trHeight w:val="555"/>
          <w:tblHeader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93669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Required information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9271A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Response</w:t>
            </w:r>
          </w:p>
        </w:tc>
      </w:tr>
      <w:tr w:rsidR="00E951EE" w14:paraId="7CD16FF6" w14:textId="77777777">
        <w:trPr>
          <w:trHeight w:val="276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4448A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63CA6" w14:textId="77777777" w:rsidR="00E951EE" w:rsidRDefault="00E951EE"/>
        </w:tc>
      </w:tr>
      <w:tr w:rsidR="00E951EE" w14:paraId="2C59956F" w14:textId="77777777">
        <w:trPr>
          <w:trHeight w:val="119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C13166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Description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What is the main purpose of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5390C170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9C60B" w14:textId="77777777" w:rsidR="00E951EE" w:rsidRDefault="00E951EE"/>
          <w:p w14:paraId="560F8476" w14:textId="77777777" w:rsidR="00E951EE" w:rsidRDefault="00E951EE"/>
        </w:tc>
      </w:tr>
      <w:tr w:rsidR="00E951EE" w14:paraId="4B059163" w14:textId="77777777">
        <w:trPr>
          <w:trHeight w:val="58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692C1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Postal Address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897E7" w14:textId="77777777" w:rsidR="00E951EE" w:rsidRDefault="00E951EE"/>
          <w:p w14:paraId="22E8760D" w14:textId="77777777" w:rsidR="00E951EE" w:rsidRDefault="00E951EE"/>
        </w:tc>
      </w:tr>
      <w:tr w:rsidR="00E951EE" w14:paraId="3B10CC49" w14:textId="77777777">
        <w:trPr>
          <w:trHeight w:val="276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75370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Named Head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8CCAC" w14:textId="77777777" w:rsidR="00E951EE" w:rsidRDefault="00E951EE"/>
        </w:tc>
      </w:tr>
      <w:tr w:rsidR="00E951EE" w14:paraId="26A9CCDD" w14:textId="77777777">
        <w:trPr>
          <w:trHeight w:val="276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9D248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and Contact Details of Main Contact Person (who can deal with queries in relation to this questionnaire).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4CBC0" w14:textId="77777777" w:rsidR="00E951EE" w:rsidRDefault="00E951EE"/>
          <w:p w14:paraId="6B897C68" w14:textId="77777777" w:rsidR="00E951EE" w:rsidRDefault="00E951EE"/>
          <w:p w14:paraId="1476A522" w14:textId="77777777" w:rsidR="00E951EE" w:rsidRDefault="00E951EE"/>
        </w:tc>
      </w:tr>
      <w:tr w:rsidR="00E951EE" w14:paraId="078A9723" w14:textId="77777777">
        <w:trPr>
          <w:trHeight w:val="276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50703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What is the legal status of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AD7EE" w14:textId="77777777" w:rsidR="00E951EE" w:rsidRDefault="00E951EE"/>
        </w:tc>
      </w:tr>
      <w:tr w:rsidR="00E951EE" w14:paraId="494F5A01" w14:textId="77777777">
        <w:trPr>
          <w:trHeight w:val="276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4CCBD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your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affiliated to any other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owned in part or in full by another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 have shared governance with another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F6341" w14:textId="77777777" w:rsidR="00E951EE" w:rsidRDefault="00E951EE"/>
        </w:tc>
      </w:tr>
    </w:tbl>
    <w:p w14:paraId="043CA459" w14:textId="77777777" w:rsidR="00E951EE" w:rsidRDefault="00E951EE">
      <w:bookmarkStart w:id="1" w:name="_heading=h.1fob9te" w:colFirst="0" w:colLast="0"/>
      <w:bookmarkEnd w:id="1"/>
    </w:p>
    <w:p w14:paraId="257989F4" w14:textId="77777777" w:rsidR="00E951EE" w:rsidRDefault="00E951EE"/>
    <w:p w14:paraId="42AE2224" w14:textId="77777777" w:rsidR="00E951EE" w:rsidRDefault="00000000">
      <w:pPr>
        <w:pStyle w:val="Heading4"/>
      </w:pPr>
      <w:r>
        <w:t>Section 1: Policies and procedures</w:t>
      </w:r>
    </w:p>
    <w:p w14:paraId="2D60AA60" w14:textId="77777777" w:rsidR="00E951EE" w:rsidRDefault="00E951EE"/>
    <w:tbl>
      <w:tblPr>
        <w:tblStyle w:val="af"/>
        <w:tblW w:w="147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900"/>
        <w:gridCol w:w="1797"/>
        <w:gridCol w:w="4651"/>
        <w:gridCol w:w="3544"/>
      </w:tblGrid>
      <w:tr w:rsidR="00E951EE" w14:paraId="59136B96" w14:textId="77777777">
        <w:trPr>
          <w:trHeight w:val="785"/>
          <w:tblHeader/>
        </w:trPr>
        <w:tc>
          <w:tcPr>
            <w:tcW w:w="812" w:type="dxa"/>
            <w:shd w:val="clear" w:color="auto" w:fill="D9D9D9"/>
          </w:tcPr>
          <w:p w14:paraId="707502E8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Ref.</w:t>
            </w:r>
          </w:p>
        </w:tc>
        <w:tc>
          <w:tcPr>
            <w:tcW w:w="3900" w:type="dxa"/>
            <w:shd w:val="clear" w:color="auto" w:fill="D9D9D9"/>
          </w:tcPr>
          <w:p w14:paraId="53FD7CE9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What controls does your </w:t>
            </w:r>
            <w:proofErr w:type="spellStart"/>
            <w:r>
              <w:rPr>
                <w:rFonts w:ascii="Arial" w:eastAsia="Arial" w:hAnsi="Arial" w:cs="Arial"/>
                <w:b/>
              </w:rPr>
              <w:t>organisation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have in place to manage:</w:t>
            </w:r>
          </w:p>
        </w:tc>
        <w:tc>
          <w:tcPr>
            <w:tcW w:w="1797" w:type="dxa"/>
            <w:shd w:val="clear" w:color="auto" w:fill="D9D9D9"/>
          </w:tcPr>
          <w:p w14:paraId="3EADCF96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Document Provided e.g. policy </w:t>
            </w:r>
          </w:p>
        </w:tc>
        <w:tc>
          <w:tcPr>
            <w:tcW w:w="4651" w:type="dxa"/>
            <w:shd w:val="clear" w:color="auto" w:fill="D9D9D9"/>
          </w:tcPr>
          <w:p w14:paraId="2D017846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Please explain how your </w:t>
            </w:r>
            <w:proofErr w:type="spellStart"/>
            <w:r>
              <w:rPr>
                <w:rFonts w:ascii="Arial" w:eastAsia="Arial" w:hAnsi="Arial" w:cs="Arial"/>
                <w:b/>
              </w:rPr>
              <w:t>organisation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manages associated risks in each of these areas</w:t>
            </w:r>
          </w:p>
        </w:tc>
        <w:tc>
          <w:tcPr>
            <w:tcW w:w="3544" w:type="dxa"/>
            <w:shd w:val="clear" w:color="auto" w:fill="D9D9D9"/>
          </w:tcPr>
          <w:p w14:paraId="2C6FD38C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Reviewer’s comments</w:t>
            </w:r>
          </w:p>
        </w:tc>
      </w:tr>
      <w:tr w:rsidR="00E951EE" w14:paraId="260B55A0" w14:textId="77777777">
        <w:trPr>
          <w:trHeight w:val="633"/>
        </w:trPr>
        <w:tc>
          <w:tcPr>
            <w:tcW w:w="812" w:type="dxa"/>
          </w:tcPr>
          <w:p w14:paraId="59134F81" w14:textId="77777777" w:rsidR="00E951E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3900" w:type="dxa"/>
          </w:tcPr>
          <w:p w14:paraId="54DDE4EC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Anti-fraud, corruption &amp; bribery </w:t>
            </w:r>
          </w:p>
          <w:p w14:paraId="5FA42280" w14:textId="77777777" w:rsidR="00E951EE" w:rsidRDefault="00E951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6CC7080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4651" w:type="dxa"/>
          </w:tcPr>
          <w:p w14:paraId="5C04BCD5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3544" w:type="dxa"/>
          </w:tcPr>
          <w:p w14:paraId="3CCD2B85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</w:tr>
      <w:tr w:rsidR="00E951EE" w14:paraId="5D60EBAE" w14:textId="77777777">
        <w:trPr>
          <w:trHeight w:val="591"/>
        </w:trPr>
        <w:tc>
          <w:tcPr>
            <w:tcW w:w="812" w:type="dxa"/>
          </w:tcPr>
          <w:p w14:paraId="1BE09978" w14:textId="77777777" w:rsidR="00E951E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3900" w:type="dxa"/>
          </w:tcPr>
          <w:p w14:paraId="126C48DE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Whistleblowing </w:t>
            </w:r>
          </w:p>
          <w:p w14:paraId="5F342FEF" w14:textId="77777777" w:rsidR="00E951EE" w:rsidRDefault="00E951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01FC202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4651" w:type="dxa"/>
          </w:tcPr>
          <w:p w14:paraId="0D62ACEF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3544" w:type="dxa"/>
          </w:tcPr>
          <w:p w14:paraId="1D90F703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</w:tr>
      <w:tr w:rsidR="00E951EE" w14:paraId="141B9E27" w14:textId="77777777">
        <w:trPr>
          <w:trHeight w:val="785"/>
        </w:trPr>
        <w:tc>
          <w:tcPr>
            <w:tcW w:w="812" w:type="dxa"/>
          </w:tcPr>
          <w:p w14:paraId="6A3E57E3" w14:textId="77777777" w:rsidR="00E951E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3900" w:type="dxa"/>
          </w:tcPr>
          <w:p w14:paraId="74BE8BF5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Conflict of Interest</w:t>
            </w:r>
          </w:p>
        </w:tc>
        <w:tc>
          <w:tcPr>
            <w:tcW w:w="1797" w:type="dxa"/>
          </w:tcPr>
          <w:p w14:paraId="4D0C36CE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4651" w:type="dxa"/>
          </w:tcPr>
          <w:p w14:paraId="689F5FF7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3544" w:type="dxa"/>
          </w:tcPr>
          <w:p w14:paraId="45316C7C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</w:tr>
      <w:tr w:rsidR="00E951EE" w14:paraId="4BF78A97" w14:textId="77777777">
        <w:trPr>
          <w:trHeight w:val="785"/>
        </w:trPr>
        <w:tc>
          <w:tcPr>
            <w:tcW w:w="812" w:type="dxa"/>
          </w:tcPr>
          <w:p w14:paraId="028EEE20" w14:textId="77777777" w:rsidR="00E951E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</w:t>
            </w:r>
          </w:p>
        </w:tc>
        <w:tc>
          <w:tcPr>
            <w:tcW w:w="3900" w:type="dxa"/>
          </w:tcPr>
          <w:p w14:paraId="4051FEB1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Travel and subsistence</w:t>
            </w:r>
          </w:p>
        </w:tc>
        <w:tc>
          <w:tcPr>
            <w:tcW w:w="1797" w:type="dxa"/>
          </w:tcPr>
          <w:p w14:paraId="24A4A791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4651" w:type="dxa"/>
          </w:tcPr>
          <w:p w14:paraId="5BBD394B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3544" w:type="dxa"/>
          </w:tcPr>
          <w:p w14:paraId="054BE75D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</w:tr>
      <w:tr w:rsidR="00E951EE" w14:paraId="787254F5" w14:textId="77777777">
        <w:trPr>
          <w:trHeight w:val="967"/>
        </w:trPr>
        <w:tc>
          <w:tcPr>
            <w:tcW w:w="812" w:type="dxa"/>
          </w:tcPr>
          <w:p w14:paraId="728C9859" w14:textId="77777777" w:rsidR="00E951E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1.5</w:t>
            </w:r>
          </w:p>
        </w:tc>
        <w:tc>
          <w:tcPr>
            <w:tcW w:w="3900" w:type="dxa"/>
          </w:tcPr>
          <w:p w14:paraId="16BD71D7" w14:textId="77777777" w:rsidR="00E951E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Safeguarding (prevention of harm to staff and participants)</w:t>
            </w:r>
          </w:p>
        </w:tc>
        <w:tc>
          <w:tcPr>
            <w:tcW w:w="1797" w:type="dxa"/>
          </w:tcPr>
          <w:p w14:paraId="7CC500F8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4651" w:type="dxa"/>
          </w:tcPr>
          <w:p w14:paraId="2CC32F51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3544" w:type="dxa"/>
          </w:tcPr>
          <w:p w14:paraId="56FB0EC4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</w:tr>
      <w:tr w:rsidR="00E951EE" w14:paraId="25F4D3E5" w14:textId="77777777">
        <w:trPr>
          <w:trHeight w:val="893"/>
        </w:trPr>
        <w:tc>
          <w:tcPr>
            <w:tcW w:w="812" w:type="dxa"/>
          </w:tcPr>
          <w:p w14:paraId="55324073" w14:textId="77777777" w:rsidR="00E951E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</w:p>
        </w:tc>
        <w:tc>
          <w:tcPr>
            <w:tcW w:w="3900" w:type="dxa"/>
          </w:tcPr>
          <w:p w14:paraId="03DF68F4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Risks</w:t>
            </w:r>
          </w:p>
        </w:tc>
        <w:tc>
          <w:tcPr>
            <w:tcW w:w="1797" w:type="dxa"/>
          </w:tcPr>
          <w:p w14:paraId="2CC9FEB5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4651" w:type="dxa"/>
          </w:tcPr>
          <w:p w14:paraId="5C3D23B8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3544" w:type="dxa"/>
          </w:tcPr>
          <w:p w14:paraId="30902C00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</w:tr>
      <w:tr w:rsidR="00E951EE" w14:paraId="179EEA03" w14:textId="77777777">
        <w:trPr>
          <w:trHeight w:val="765"/>
        </w:trPr>
        <w:tc>
          <w:tcPr>
            <w:tcW w:w="812" w:type="dxa"/>
          </w:tcPr>
          <w:p w14:paraId="3C71AE24" w14:textId="77777777" w:rsidR="00E951E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</w:t>
            </w:r>
          </w:p>
        </w:tc>
        <w:tc>
          <w:tcPr>
            <w:tcW w:w="3900" w:type="dxa"/>
          </w:tcPr>
          <w:p w14:paraId="70326C86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Downstream Partners</w:t>
            </w:r>
          </w:p>
        </w:tc>
        <w:tc>
          <w:tcPr>
            <w:tcW w:w="1797" w:type="dxa"/>
          </w:tcPr>
          <w:p w14:paraId="597A3B87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4651" w:type="dxa"/>
          </w:tcPr>
          <w:p w14:paraId="414A84C8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3544" w:type="dxa"/>
          </w:tcPr>
          <w:p w14:paraId="62D4C538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</w:tr>
    </w:tbl>
    <w:p w14:paraId="46842173" w14:textId="77777777" w:rsidR="00E951EE" w:rsidRDefault="00E951EE"/>
    <w:p w14:paraId="560400A2" w14:textId="77777777" w:rsidR="00E951EE" w:rsidRDefault="00E951EE"/>
    <w:p w14:paraId="7299281B" w14:textId="77777777" w:rsidR="00E951EE" w:rsidRDefault="00E951EE"/>
    <w:p w14:paraId="78A48B2B" w14:textId="77777777" w:rsidR="00E951EE" w:rsidRDefault="00000000">
      <w:pPr>
        <w:rPr>
          <w:b/>
        </w:rPr>
      </w:pPr>
      <w:r>
        <w:rPr>
          <w:b/>
        </w:rPr>
        <w:t>Section 2: Ability to Deliver</w:t>
      </w:r>
    </w:p>
    <w:p w14:paraId="5B7BD819" w14:textId="77777777" w:rsidR="00E951EE" w:rsidRDefault="00E951EE"/>
    <w:tbl>
      <w:tblPr>
        <w:tblStyle w:val="af0"/>
        <w:tblW w:w="143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424"/>
        <w:gridCol w:w="1938"/>
        <w:gridCol w:w="4430"/>
        <w:gridCol w:w="2907"/>
      </w:tblGrid>
      <w:tr w:rsidR="00E951EE" w14:paraId="2FDE8CDD" w14:textId="77777777">
        <w:trPr>
          <w:trHeight w:val="241"/>
          <w:tblHeader/>
        </w:trPr>
        <w:tc>
          <w:tcPr>
            <w:tcW w:w="664" w:type="dxa"/>
            <w:shd w:val="clear" w:color="auto" w:fill="D0CECE"/>
          </w:tcPr>
          <w:p w14:paraId="391E0B14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b/>
              </w:rPr>
              <w:t>Ref.</w:t>
            </w:r>
          </w:p>
        </w:tc>
        <w:tc>
          <w:tcPr>
            <w:tcW w:w="4424" w:type="dxa"/>
            <w:shd w:val="clear" w:color="auto" w:fill="D0CECE"/>
          </w:tcPr>
          <w:p w14:paraId="509BC97E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Area to be assessed </w:t>
            </w:r>
          </w:p>
        </w:tc>
        <w:tc>
          <w:tcPr>
            <w:tcW w:w="1938" w:type="dxa"/>
            <w:shd w:val="clear" w:color="auto" w:fill="D0CECE"/>
          </w:tcPr>
          <w:p w14:paraId="038DCEB4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Document required </w:t>
            </w:r>
          </w:p>
        </w:tc>
        <w:tc>
          <w:tcPr>
            <w:tcW w:w="4430" w:type="dxa"/>
            <w:shd w:val="clear" w:color="auto" w:fill="D0CECE"/>
          </w:tcPr>
          <w:p w14:paraId="723F8064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Applicant responses and comments</w:t>
            </w:r>
          </w:p>
        </w:tc>
        <w:tc>
          <w:tcPr>
            <w:tcW w:w="2907" w:type="dxa"/>
            <w:shd w:val="clear" w:color="auto" w:fill="D0CECE"/>
          </w:tcPr>
          <w:p w14:paraId="092D7497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Reviewer’s comments</w:t>
            </w:r>
          </w:p>
        </w:tc>
      </w:tr>
      <w:tr w:rsidR="00E951EE" w14:paraId="4D1FD255" w14:textId="77777777">
        <w:trPr>
          <w:trHeight w:val="808"/>
        </w:trPr>
        <w:tc>
          <w:tcPr>
            <w:tcW w:w="664" w:type="dxa"/>
          </w:tcPr>
          <w:p w14:paraId="07CEC31F" w14:textId="77777777" w:rsidR="00E951E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 (a)</w:t>
            </w:r>
          </w:p>
        </w:tc>
        <w:tc>
          <w:tcPr>
            <w:tcW w:w="4424" w:type="dxa"/>
          </w:tcPr>
          <w:p w14:paraId="22201EA8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many staff are employed to do research at:</w:t>
            </w:r>
          </w:p>
          <w:p w14:paraId="4544D4D1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your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  <w:p w14:paraId="7CA54232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(ii) within your faculty (where relevant) </w:t>
            </w:r>
          </w:p>
          <w:p w14:paraId="6AE9640F" w14:textId="77777777" w:rsidR="00E951EE" w:rsidRDefault="00E951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16B082DF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4430" w:type="dxa"/>
          </w:tcPr>
          <w:p w14:paraId="0C995C63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2907" w:type="dxa"/>
          </w:tcPr>
          <w:p w14:paraId="7279FE5B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</w:tr>
      <w:tr w:rsidR="00E951EE" w14:paraId="4D253D52" w14:textId="77777777">
        <w:trPr>
          <w:trHeight w:val="241"/>
        </w:trPr>
        <w:tc>
          <w:tcPr>
            <w:tcW w:w="664" w:type="dxa"/>
          </w:tcPr>
          <w:p w14:paraId="58D4E8A9" w14:textId="77777777" w:rsidR="00E951E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 (b)</w:t>
            </w:r>
          </w:p>
        </w:tc>
        <w:tc>
          <w:tcPr>
            <w:tcW w:w="4424" w:type="dxa"/>
          </w:tcPr>
          <w:p w14:paraId="7AEE76CE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facilities are provided to support the research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labs, space for clinics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938" w:type="dxa"/>
          </w:tcPr>
          <w:p w14:paraId="2950ADC1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4430" w:type="dxa"/>
          </w:tcPr>
          <w:p w14:paraId="172694C4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  <w:tc>
          <w:tcPr>
            <w:tcW w:w="2907" w:type="dxa"/>
          </w:tcPr>
          <w:p w14:paraId="3E25D9E7" w14:textId="77777777" w:rsidR="00E951EE" w:rsidRDefault="00E951EE">
            <w:pPr>
              <w:rPr>
                <w:rFonts w:ascii="Arial" w:eastAsia="Arial" w:hAnsi="Arial" w:cs="Arial"/>
              </w:rPr>
            </w:pPr>
          </w:p>
        </w:tc>
      </w:tr>
    </w:tbl>
    <w:p w14:paraId="28AE5ACB" w14:textId="77777777" w:rsidR="00E951EE" w:rsidRDefault="00E951EE"/>
    <w:p w14:paraId="43DDD5B8" w14:textId="77777777" w:rsidR="00E951EE" w:rsidRDefault="00E951EE"/>
    <w:p w14:paraId="305CC19F" w14:textId="77777777" w:rsidR="00E951EE" w:rsidRDefault="00000000">
      <w:pPr>
        <w:pStyle w:val="Heading4"/>
      </w:pPr>
      <w:r>
        <w:t>Section 3: Finance and Support</w:t>
      </w:r>
    </w:p>
    <w:p w14:paraId="717CB911" w14:textId="77777777" w:rsidR="00E951EE" w:rsidRDefault="00E951EE"/>
    <w:tbl>
      <w:tblPr>
        <w:tblStyle w:val="af1"/>
        <w:tblW w:w="143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424"/>
        <w:gridCol w:w="1938"/>
        <w:gridCol w:w="4430"/>
        <w:gridCol w:w="2907"/>
      </w:tblGrid>
      <w:tr w:rsidR="00E951EE" w14:paraId="7B372112" w14:textId="77777777">
        <w:trPr>
          <w:trHeight w:val="241"/>
          <w:tblHeader/>
        </w:trPr>
        <w:tc>
          <w:tcPr>
            <w:tcW w:w="664" w:type="dxa"/>
            <w:shd w:val="clear" w:color="auto" w:fill="D9D9D9"/>
          </w:tcPr>
          <w:p w14:paraId="58D4A5E1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Ref.</w:t>
            </w:r>
          </w:p>
        </w:tc>
        <w:tc>
          <w:tcPr>
            <w:tcW w:w="4424" w:type="dxa"/>
            <w:shd w:val="clear" w:color="auto" w:fill="D9D9D9"/>
          </w:tcPr>
          <w:p w14:paraId="70EC875F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Area to be assessed </w:t>
            </w:r>
          </w:p>
        </w:tc>
        <w:tc>
          <w:tcPr>
            <w:tcW w:w="1938" w:type="dxa"/>
            <w:shd w:val="clear" w:color="auto" w:fill="D9D9D9"/>
          </w:tcPr>
          <w:p w14:paraId="3D123129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Document required </w:t>
            </w:r>
          </w:p>
        </w:tc>
        <w:tc>
          <w:tcPr>
            <w:tcW w:w="4430" w:type="dxa"/>
            <w:shd w:val="clear" w:color="auto" w:fill="D9D9D9"/>
          </w:tcPr>
          <w:p w14:paraId="7DF4D03A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Applicant responses and comments</w:t>
            </w:r>
          </w:p>
        </w:tc>
        <w:tc>
          <w:tcPr>
            <w:tcW w:w="2907" w:type="dxa"/>
            <w:shd w:val="clear" w:color="auto" w:fill="D9D9D9"/>
          </w:tcPr>
          <w:p w14:paraId="33E53536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Reviewer’s comments</w:t>
            </w:r>
          </w:p>
        </w:tc>
      </w:tr>
      <w:tr w:rsidR="00E951EE" w14:paraId="02757073" w14:textId="77777777">
        <w:trPr>
          <w:trHeight w:val="241"/>
        </w:trPr>
        <w:tc>
          <w:tcPr>
            <w:tcW w:w="664" w:type="dxa"/>
          </w:tcPr>
          <w:p w14:paraId="0CFCA22F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4424" w:type="dxa"/>
          </w:tcPr>
          <w:p w14:paraId="52E69541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administrative support will be provided to support this project?</w:t>
            </w:r>
          </w:p>
        </w:tc>
        <w:tc>
          <w:tcPr>
            <w:tcW w:w="1938" w:type="dxa"/>
          </w:tcPr>
          <w:p w14:paraId="72F8B095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30" w:type="dxa"/>
          </w:tcPr>
          <w:p w14:paraId="499B3964" w14:textId="77777777" w:rsidR="00E951EE" w:rsidRDefault="00E951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14:paraId="62F59581" w14:textId="77777777" w:rsidR="00E951EE" w:rsidRDefault="00E951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51EE" w14:paraId="24CA92C7" w14:textId="77777777">
        <w:trPr>
          <w:trHeight w:val="241"/>
        </w:trPr>
        <w:tc>
          <w:tcPr>
            <w:tcW w:w="664" w:type="dxa"/>
          </w:tcPr>
          <w:p w14:paraId="6E67A58B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4424" w:type="dxa"/>
          </w:tcPr>
          <w:p w14:paraId="1946C76D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Finance support will be provided to support this project?</w:t>
            </w:r>
          </w:p>
        </w:tc>
        <w:tc>
          <w:tcPr>
            <w:tcW w:w="1938" w:type="dxa"/>
          </w:tcPr>
          <w:p w14:paraId="4B5D69CD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30" w:type="dxa"/>
          </w:tcPr>
          <w:p w14:paraId="59B0C912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6E1E8B15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7A76D1B5" w14:textId="77777777">
        <w:trPr>
          <w:trHeight w:val="241"/>
        </w:trPr>
        <w:tc>
          <w:tcPr>
            <w:tcW w:w="664" w:type="dxa"/>
          </w:tcPr>
          <w:p w14:paraId="0A6D905F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  <w:tc>
          <w:tcPr>
            <w:tcW w:w="4424" w:type="dxa"/>
          </w:tcPr>
          <w:p w14:paraId="28484935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finance system is used at your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938" w:type="dxa"/>
          </w:tcPr>
          <w:p w14:paraId="782D2EAC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30" w:type="dxa"/>
          </w:tcPr>
          <w:p w14:paraId="78647411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40C5AC7B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6B2AE96C" w14:textId="77777777">
        <w:trPr>
          <w:trHeight w:val="241"/>
        </w:trPr>
        <w:tc>
          <w:tcPr>
            <w:tcW w:w="664" w:type="dxa"/>
          </w:tcPr>
          <w:p w14:paraId="3B580397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3.4 </w:t>
            </w:r>
          </w:p>
        </w:tc>
        <w:tc>
          <w:tcPr>
            <w:tcW w:w="4424" w:type="dxa"/>
          </w:tcPr>
          <w:p w14:paraId="3A8E94FE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 your finance system provide quarterly detailed transaction listings for all expenditure incurred on the award?</w:t>
            </w:r>
          </w:p>
          <w:p w14:paraId="0AF6A5A6" w14:textId="77777777" w:rsidR="00E951EE" w:rsidRDefault="00E951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3D8ED2" w14:textId="77777777" w:rsidR="00E951EE" w:rsidRDefault="00E951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B9CECFF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30" w:type="dxa"/>
          </w:tcPr>
          <w:p w14:paraId="2E3CE341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70E70EAD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689049F7" w14:textId="77777777">
        <w:trPr>
          <w:trHeight w:val="241"/>
        </w:trPr>
        <w:tc>
          <w:tcPr>
            <w:tcW w:w="664" w:type="dxa"/>
          </w:tcPr>
          <w:p w14:paraId="6849C7B2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</w:t>
            </w:r>
          </w:p>
        </w:tc>
        <w:tc>
          <w:tcPr>
            <w:tcW w:w="4424" w:type="dxa"/>
          </w:tcPr>
          <w:p w14:paraId="717EF46B" w14:textId="77777777" w:rsidR="00E951E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documents are kept to evidence expenditure and how do you ensure they can be linked to the lines on the transaction list, especially if they are in different currencies?</w:t>
            </w:r>
          </w:p>
        </w:tc>
        <w:tc>
          <w:tcPr>
            <w:tcW w:w="1938" w:type="dxa"/>
          </w:tcPr>
          <w:p w14:paraId="2E739745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30" w:type="dxa"/>
          </w:tcPr>
          <w:p w14:paraId="237F0936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5B91199C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2726FD6" w14:textId="77777777" w:rsidR="00E951EE" w:rsidRDefault="00E951EE">
      <w:pPr>
        <w:pStyle w:val="Heading3"/>
        <w:rPr>
          <w:sz w:val="22"/>
          <w:szCs w:val="22"/>
        </w:rPr>
      </w:pPr>
    </w:p>
    <w:p w14:paraId="7B3915D1" w14:textId="77777777" w:rsidR="00E951EE" w:rsidRDefault="00E951EE">
      <w:pPr>
        <w:rPr>
          <w:sz w:val="20"/>
          <w:szCs w:val="20"/>
        </w:rPr>
      </w:pPr>
    </w:p>
    <w:p w14:paraId="5806F228" w14:textId="77777777" w:rsidR="00E951EE" w:rsidRDefault="00000000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Section 4: Financial Viability</w:t>
      </w:r>
    </w:p>
    <w:p w14:paraId="1D84C36C" w14:textId="77777777" w:rsidR="00E951EE" w:rsidRDefault="00E951EE">
      <w:pPr>
        <w:rPr>
          <w:sz w:val="20"/>
          <w:szCs w:val="20"/>
        </w:rPr>
      </w:pPr>
    </w:p>
    <w:tbl>
      <w:tblPr>
        <w:tblStyle w:val="af2"/>
        <w:tblW w:w="14709" w:type="dxa"/>
        <w:tblInd w:w="-113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279"/>
        <w:gridCol w:w="2103"/>
        <w:gridCol w:w="5670"/>
        <w:gridCol w:w="2977"/>
      </w:tblGrid>
      <w:tr w:rsidR="00E951EE" w14:paraId="32C46957" w14:textId="77777777">
        <w:trPr>
          <w:trHeight w:val="240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49C660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Ref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4C16EE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 to be assessed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18A24B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 required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416FE92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Applicant responses and comments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311375" w14:textId="77777777" w:rsidR="00E951EE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Reviewer’s comments</w:t>
            </w:r>
          </w:p>
        </w:tc>
      </w:tr>
      <w:tr w:rsidR="00E951EE" w14:paraId="11309DB0" w14:textId="77777777">
        <w:trPr>
          <w:trHeight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EF6B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BA47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provide financial statements) for the past 2 years.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30E7" w14:textId="77777777" w:rsidR="00E951EE" w:rsidRDefault="00E951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D22E" w14:textId="77777777" w:rsidR="00E951EE" w:rsidRDefault="00E951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F464" w14:textId="77777777" w:rsidR="00E951EE" w:rsidRDefault="00E951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51EE" w14:paraId="25FAF291" w14:textId="77777777">
        <w:trPr>
          <w:trHeight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1812" w14:textId="77777777" w:rsidR="00E951E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27AE" w14:textId="77777777" w:rsidR="00E951E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Does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have a bank account with a reputable bank, held in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organisation’s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name, which can receive award funds in GBP?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2071" w14:textId="77777777" w:rsidR="00E951E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MANDATORY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Bank “Letter of Good Standing” for this account confirming account holder and account details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6DE9" w14:textId="77777777" w:rsidR="00E951EE" w:rsidRDefault="00E951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5BD5" w14:textId="77777777" w:rsidR="00E951EE" w:rsidRDefault="00E951EE">
            <w:pPr>
              <w:rPr>
                <w:sz w:val="20"/>
                <w:szCs w:val="20"/>
              </w:rPr>
            </w:pPr>
          </w:p>
        </w:tc>
      </w:tr>
      <w:tr w:rsidR="00E951EE" w14:paraId="7C8F71A7" w14:textId="77777777">
        <w:trPr>
          <w:trHeight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65A4" w14:textId="77777777" w:rsidR="00E951E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0A90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Does your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need any licenses (or other permissions) to receive funds in GBP?  </w:t>
            </w:r>
          </w:p>
          <w:p w14:paraId="4BC202D0" w14:textId="77777777" w:rsidR="00E951EE" w:rsidRDefault="00E951EE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0DB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Copy of any relevant license(s) and additional information</w:t>
            </w:r>
          </w:p>
          <w:p w14:paraId="3A4365F5" w14:textId="77777777" w:rsidR="00E951EE" w:rsidRDefault="00E951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4058" w14:textId="77777777" w:rsidR="00E951EE" w:rsidRDefault="00E951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4FBA" w14:textId="77777777" w:rsidR="00E951EE" w:rsidRDefault="00E951EE">
            <w:pPr>
              <w:rPr>
                <w:sz w:val="20"/>
                <w:szCs w:val="20"/>
              </w:rPr>
            </w:pPr>
          </w:p>
        </w:tc>
      </w:tr>
    </w:tbl>
    <w:p w14:paraId="260800C4" w14:textId="77777777" w:rsidR="00E951EE" w:rsidRDefault="00E951EE">
      <w:pPr>
        <w:pStyle w:val="Heading4"/>
      </w:pPr>
      <w:bookmarkStart w:id="3" w:name="_heading=h.wwgge794qsox" w:colFirst="0" w:colLast="0"/>
      <w:bookmarkEnd w:id="3"/>
    </w:p>
    <w:p w14:paraId="1C1224AA" w14:textId="77777777" w:rsidR="00E951EE" w:rsidRDefault="00E951EE">
      <w:pPr>
        <w:pStyle w:val="Heading4"/>
      </w:pPr>
      <w:bookmarkStart w:id="4" w:name="_heading=h.v9uw1hh8g4he" w:colFirst="0" w:colLast="0"/>
      <w:bookmarkEnd w:id="4"/>
    </w:p>
    <w:p w14:paraId="7F154FD7" w14:textId="77777777" w:rsidR="00E951EE" w:rsidRDefault="00000000">
      <w:pPr>
        <w:pStyle w:val="Heading4"/>
      </w:pPr>
      <w:bookmarkStart w:id="5" w:name="_heading=h.pxtacstfbnmr" w:colFirst="0" w:colLast="0"/>
      <w:bookmarkEnd w:id="5"/>
      <w:r>
        <w:t>Section 5: Insurance</w:t>
      </w:r>
    </w:p>
    <w:p w14:paraId="6FA4F33F" w14:textId="77777777" w:rsidR="00E951EE" w:rsidRDefault="00E951EE"/>
    <w:tbl>
      <w:tblPr>
        <w:tblStyle w:val="af3"/>
        <w:tblW w:w="147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279"/>
        <w:gridCol w:w="2103"/>
        <w:gridCol w:w="5670"/>
        <w:gridCol w:w="2977"/>
      </w:tblGrid>
      <w:tr w:rsidR="00E951EE" w14:paraId="0BC7DD9D" w14:textId="77777777">
        <w:trPr>
          <w:trHeight w:val="240"/>
          <w:tblHeader/>
        </w:trPr>
        <w:tc>
          <w:tcPr>
            <w:tcW w:w="680" w:type="dxa"/>
            <w:shd w:val="clear" w:color="auto" w:fill="D9D9D9"/>
          </w:tcPr>
          <w:p w14:paraId="2614B9BD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</w:t>
            </w:r>
          </w:p>
        </w:tc>
        <w:tc>
          <w:tcPr>
            <w:tcW w:w="3279" w:type="dxa"/>
            <w:shd w:val="clear" w:color="auto" w:fill="D9D9D9"/>
          </w:tcPr>
          <w:p w14:paraId="04265943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 to be assessed</w:t>
            </w:r>
          </w:p>
        </w:tc>
        <w:tc>
          <w:tcPr>
            <w:tcW w:w="2103" w:type="dxa"/>
            <w:shd w:val="clear" w:color="auto" w:fill="D9D9D9"/>
          </w:tcPr>
          <w:p w14:paraId="4E3B0B66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 required</w:t>
            </w:r>
          </w:p>
        </w:tc>
        <w:tc>
          <w:tcPr>
            <w:tcW w:w="5670" w:type="dxa"/>
            <w:shd w:val="clear" w:color="auto" w:fill="D9D9D9"/>
          </w:tcPr>
          <w:p w14:paraId="4A311A67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Applicant responses and comments</w:t>
            </w:r>
          </w:p>
        </w:tc>
        <w:tc>
          <w:tcPr>
            <w:tcW w:w="2977" w:type="dxa"/>
            <w:shd w:val="clear" w:color="auto" w:fill="D9D9D9"/>
          </w:tcPr>
          <w:p w14:paraId="58CEACCB" w14:textId="77777777" w:rsidR="00E951E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Reviewer’s comments</w:t>
            </w:r>
          </w:p>
        </w:tc>
      </w:tr>
      <w:tr w:rsidR="00E951EE" w14:paraId="0ADD89AA" w14:textId="77777777">
        <w:trPr>
          <w:trHeight w:val="240"/>
        </w:trPr>
        <w:tc>
          <w:tcPr>
            <w:tcW w:w="680" w:type="dxa"/>
          </w:tcPr>
          <w:p w14:paraId="0D8D78CD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</w:t>
            </w:r>
          </w:p>
        </w:tc>
        <w:tc>
          <w:tcPr>
            <w:tcW w:w="3279" w:type="dxa"/>
          </w:tcPr>
          <w:p w14:paraId="075FFCC2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Does your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hold public liability insurance?</w:t>
            </w:r>
          </w:p>
        </w:tc>
        <w:tc>
          <w:tcPr>
            <w:tcW w:w="2103" w:type="dxa"/>
          </w:tcPr>
          <w:p w14:paraId="08705F5E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Copy of insurance policy</w:t>
            </w:r>
          </w:p>
        </w:tc>
        <w:tc>
          <w:tcPr>
            <w:tcW w:w="5670" w:type="dxa"/>
          </w:tcPr>
          <w:p w14:paraId="5A075829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CE13E1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525DEC02" w14:textId="77777777">
        <w:trPr>
          <w:trHeight w:val="240"/>
        </w:trPr>
        <w:tc>
          <w:tcPr>
            <w:tcW w:w="680" w:type="dxa"/>
          </w:tcPr>
          <w:p w14:paraId="6FF6F9F3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</w:t>
            </w:r>
          </w:p>
        </w:tc>
        <w:tc>
          <w:tcPr>
            <w:tcW w:w="3279" w:type="dxa"/>
          </w:tcPr>
          <w:p w14:paraId="70DFCC25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provide justification that the amount of public liability insurance is sufficient to cover the work required on this award.</w:t>
            </w:r>
          </w:p>
        </w:tc>
        <w:tc>
          <w:tcPr>
            <w:tcW w:w="2103" w:type="dxa"/>
          </w:tcPr>
          <w:p w14:paraId="54A7A4CC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E69FB9A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E62674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63416425" w14:textId="77777777">
        <w:trPr>
          <w:trHeight w:val="240"/>
        </w:trPr>
        <w:tc>
          <w:tcPr>
            <w:tcW w:w="680" w:type="dxa"/>
          </w:tcPr>
          <w:p w14:paraId="7833E796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5.3</w:t>
            </w:r>
          </w:p>
        </w:tc>
        <w:tc>
          <w:tcPr>
            <w:tcW w:w="3279" w:type="dxa"/>
          </w:tcPr>
          <w:p w14:paraId="7A4854AF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you have professional indemnity insurance?</w:t>
            </w:r>
          </w:p>
        </w:tc>
        <w:tc>
          <w:tcPr>
            <w:tcW w:w="2103" w:type="dxa"/>
          </w:tcPr>
          <w:p w14:paraId="43E5ACB1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Copy of insurance Policy</w:t>
            </w:r>
          </w:p>
        </w:tc>
        <w:tc>
          <w:tcPr>
            <w:tcW w:w="5670" w:type="dxa"/>
          </w:tcPr>
          <w:p w14:paraId="5D1EEA86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1809EC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3489D76B" w14:textId="77777777">
        <w:trPr>
          <w:trHeight w:val="1113"/>
        </w:trPr>
        <w:tc>
          <w:tcPr>
            <w:tcW w:w="680" w:type="dxa"/>
          </w:tcPr>
          <w:p w14:paraId="5EABCF3C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</w:t>
            </w:r>
          </w:p>
        </w:tc>
        <w:tc>
          <w:tcPr>
            <w:tcW w:w="3279" w:type="dxa"/>
          </w:tcPr>
          <w:p w14:paraId="003A0AF1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provide justification that the amount of professional indemnity insurance is sufficient to cover the work required on this award.</w:t>
            </w:r>
          </w:p>
        </w:tc>
        <w:tc>
          <w:tcPr>
            <w:tcW w:w="2103" w:type="dxa"/>
          </w:tcPr>
          <w:p w14:paraId="4DC2605E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4F7E56B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2917FC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4676E45D" w14:textId="77777777">
        <w:trPr>
          <w:trHeight w:val="1113"/>
        </w:trPr>
        <w:tc>
          <w:tcPr>
            <w:tcW w:w="680" w:type="dxa"/>
          </w:tcPr>
          <w:p w14:paraId="2719F88B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 (a)</w:t>
            </w:r>
          </w:p>
        </w:tc>
        <w:tc>
          <w:tcPr>
            <w:tcW w:w="3279" w:type="dxa"/>
          </w:tcPr>
          <w:p w14:paraId="2A60A9B7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Does your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have a UK processing agent?</w:t>
            </w:r>
          </w:p>
          <w:p w14:paraId="595B9451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UK process agents are UK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organisations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that can act on behalf of the overseas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in case there is a need for legal action under UK law.  This will usually be a law firm that has offices both in your country, but also in the UK.</w:t>
            </w:r>
          </w:p>
        </w:tc>
        <w:tc>
          <w:tcPr>
            <w:tcW w:w="2103" w:type="dxa"/>
          </w:tcPr>
          <w:p w14:paraId="2955C22A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Letter of appointment</w:t>
            </w:r>
          </w:p>
        </w:tc>
        <w:tc>
          <w:tcPr>
            <w:tcW w:w="5670" w:type="dxa"/>
          </w:tcPr>
          <w:p w14:paraId="5A069DD2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E175F4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A238BA4" w14:textId="77777777" w:rsidR="00E951EE" w:rsidRDefault="00E951EE">
      <w:pPr>
        <w:pStyle w:val="Heading4"/>
      </w:pPr>
    </w:p>
    <w:p w14:paraId="20B0F3D6" w14:textId="77777777" w:rsidR="00E951EE" w:rsidRDefault="00E951EE"/>
    <w:p w14:paraId="3F8729BD" w14:textId="77777777" w:rsidR="00E951EE" w:rsidRDefault="00E951EE">
      <w:pPr>
        <w:pStyle w:val="Heading3"/>
        <w:rPr>
          <w:sz w:val="22"/>
          <w:szCs w:val="22"/>
        </w:rPr>
      </w:pPr>
    </w:p>
    <w:p w14:paraId="3F591F10" w14:textId="77777777" w:rsidR="00E951EE" w:rsidRDefault="00000000">
      <w:pPr>
        <w:pStyle w:val="Heading3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Section 6: Intellectual Property</w:t>
      </w:r>
    </w:p>
    <w:p w14:paraId="590975C3" w14:textId="77777777" w:rsidR="00E951EE" w:rsidRDefault="00E951EE">
      <w:pPr>
        <w:rPr>
          <w:sz w:val="20"/>
          <w:szCs w:val="20"/>
        </w:rPr>
      </w:pPr>
    </w:p>
    <w:p w14:paraId="5AF7A895" w14:textId="77777777" w:rsidR="00E951EE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The following section is aimed at making sure the </w:t>
      </w:r>
      <w:proofErr w:type="spellStart"/>
      <w:r>
        <w:rPr>
          <w:sz w:val="20"/>
          <w:szCs w:val="20"/>
        </w:rPr>
        <w:t>organisation</w:t>
      </w:r>
      <w:proofErr w:type="spellEnd"/>
      <w:r>
        <w:rPr>
          <w:sz w:val="20"/>
          <w:szCs w:val="20"/>
        </w:rPr>
        <w:t xml:space="preserve"> has controls in place to prevent </w:t>
      </w:r>
      <w:proofErr w:type="spellStart"/>
      <w:r>
        <w:rPr>
          <w:sz w:val="20"/>
          <w:szCs w:val="20"/>
        </w:rPr>
        <w:t>unauthorised</w:t>
      </w:r>
      <w:proofErr w:type="spellEnd"/>
      <w:r>
        <w:rPr>
          <w:sz w:val="20"/>
          <w:szCs w:val="20"/>
        </w:rPr>
        <w:t xml:space="preserve"> use of outputs from the research such as data, designs, inventions, written publications, films etc.</w:t>
      </w:r>
    </w:p>
    <w:p w14:paraId="6A0B47CC" w14:textId="77777777" w:rsidR="00E951EE" w:rsidRDefault="00E951EE">
      <w:pPr>
        <w:rPr>
          <w:sz w:val="20"/>
          <w:szCs w:val="20"/>
        </w:rPr>
      </w:pPr>
    </w:p>
    <w:tbl>
      <w:tblPr>
        <w:tblStyle w:val="af4"/>
        <w:tblW w:w="147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279"/>
        <w:gridCol w:w="2103"/>
        <w:gridCol w:w="5670"/>
        <w:gridCol w:w="2977"/>
      </w:tblGrid>
      <w:tr w:rsidR="00E951EE" w14:paraId="3B9F3E70" w14:textId="77777777">
        <w:trPr>
          <w:trHeight w:val="240"/>
          <w:tblHeader/>
        </w:trPr>
        <w:tc>
          <w:tcPr>
            <w:tcW w:w="680" w:type="dxa"/>
            <w:shd w:val="clear" w:color="auto" w:fill="D0CECE"/>
          </w:tcPr>
          <w:p w14:paraId="4DCE5DFC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</w:t>
            </w:r>
          </w:p>
        </w:tc>
        <w:tc>
          <w:tcPr>
            <w:tcW w:w="3279" w:type="dxa"/>
            <w:shd w:val="clear" w:color="auto" w:fill="D0CECE"/>
          </w:tcPr>
          <w:p w14:paraId="00F87693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Areas to be assessed</w:t>
            </w:r>
          </w:p>
        </w:tc>
        <w:tc>
          <w:tcPr>
            <w:tcW w:w="2103" w:type="dxa"/>
            <w:shd w:val="clear" w:color="auto" w:fill="D0CECE"/>
          </w:tcPr>
          <w:p w14:paraId="56E999B4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 required</w:t>
            </w:r>
          </w:p>
        </w:tc>
        <w:tc>
          <w:tcPr>
            <w:tcW w:w="5670" w:type="dxa"/>
            <w:shd w:val="clear" w:color="auto" w:fill="D0CECE"/>
          </w:tcPr>
          <w:p w14:paraId="5ABA5FFD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Applicant responses and comments</w:t>
            </w:r>
          </w:p>
        </w:tc>
        <w:tc>
          <w:tcPr>
            <w:tcW w:w="2977" w:type="dxa"/>
            <w:shd w:val="clear" w:color="auto" w:fill="D0CECE"/>
          </w:tcPr>
          <w:p w14:paraId="3B014ACC" w14:textId="77777777" w:rsidR="00E951EE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Reviewer’s comments</w:t>
            </w:r>
          </w:p>
        </w:tc>
      </w:tr>
      <w:tr w:rsidR="00E951EE" w14:paraId="7977FEC3" w14:textId="77777777">
        <w:trPr>
          <w:trHeight w:val="240"/>
        </w:trPr>
        <w:tc>
          <w:tcPr>
            <w:tcW w:w="680" w:type="dxa"/>
          </w:tcPr>
          <w:p w14:paraId="672B2FB8" w14:textId="77777777" w:rsidR="00E951E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279" w:type="dxa"/>
          </w:tcPr>
          <w:p w14:paraId="7ED2884C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Does your country (or any of the countries that are involved in the project) have any legislation in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place which may impact on publications or on the ability to undertake planned research activities where these are required for the project?</w:t>
            </w:r>
          </w:p>
        </w:tc>
        <w:tc>
          <w:tcPr>
            <w:tcW w:w="2103" w:type="dxa"/>
          </w:tcPr>
          <w:p w14:paraId="6DC3BF5F" w14:textId="77777777" w:rsidR="00E951EE" w:rsidRDefault="00E951E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099191C8" w14:textId="77777777" w:rsidR="00E951EE" w:rsidRDefault="00E951E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0925948" w14:textId="77777777" w:rsidR="00E951EE" w:rsidRDefault="00E951EE">
            <w:pPr>
              <w:rPr>
                <w:sz w:val="18"/>
                <w:szCs w:val="18"/>
              </w:rPr>
            </w:pPr>
          </w:p>
        </w:tc>
      </w:tr>
      <w:tr w:rsidR="00E951EE" w14:paraId="1F332C6A" w14:textId="77777777">
        <w:trPr>
          <w:trHeight w:val="240"/>
        </w:trPr>
        <w:tc>
          <w:tcPr>
            <w:tcW w:w="680" w:type="dxa"/>
          </w:tcPr>
          <w:p w14:paraId="0B75765B" w14:textId="77777777" w:rsidR="00E951E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 (b)</w:t>
            </w:r>
          </w:p>
        </w:tc>
        <w:tc>
          <w:tcPr>
            <w:tcW w:w="3279" w:type="dxa"/>
          </w:tcPr>
          <w:p w14:paraId="344A29BF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please describe what they are and anything which has been put in place to mitigate them.</w:t>
            </w:r>
          </w:p>
        </w:tc>
        <w:tc>
          <w:tcPr>
            <w:tcW w:w="2103" w:type="dxa"/>
          </w:tcPr>
          <w:p w14:paraId="1C305011" w14:textId="77777777" w:rsidR="00E951EE" w:rsidRDefault="00E951E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047C6130" w14:textId="77777777" w:rsidR="00E951EE" w:rsidRDefault="00E951E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2A92D14" w14:textId="77777777" w:rsidR="00E951EE" w:rsidRDefault="00E951EE">
            <w:pPr>
              <w:rPr>
                <w:sz w:val="18"/>
                <w:szCs w:val="18"/>
              </w:rPr>
            </w:pPr>
          </w:p>
        </w:tc>
      </w:tr>
      <w:tr w:rsidR="00E951EE" w14:paraId="5266D125" w14:textId="77777777">
        <w:trPr>
          <w:trHeight w:val="240"/>
        </w:trPr>
        <w:tc>
          <w:tcPr>
            <w:tcW w:w="680" w:type="dxa"/>
          </w:tcPr>
          <w:p w14:paraId="093B9150" w14:textId="77777777" w:rsidR="00E951E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 (a)</w:t>
            </w:r>
          </w:p>
        </w:tc>
        <w:tc>
          <w:tcPr>
            <w:tcW w:w="3279" w:type="dxa"/>
          </w:tcPr>
          <w:p w14:paraId="4D426362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any of the outputs deliver Patient, Care User and Public Benefit</w:t>
            </w:r>
            <w:hyperlink w:anchor="_heading=h.4z7t6v7zyeje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03" w:type="dxa"/>
          </w:tcPr>
          <w:p w14:paraId="06EB7EB9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36923B3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8B4F1D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2D3AC4EB" w14:textId="77777777">
        <w:trPr>
          <w:trHeight w:val="240"/>
        </w:trPr>
        <w:tc>
          <w:tcPr>
            <w:tcW w:w="680" w:type="dxa"/>
          </w:tcPr>
          <w:p w14:paraId="4D724877" w14:textId="77777777" w:rsidR="00E951E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 (b)</w:t>
            </w:r>
          </w:p>
        </w:tc>
        <w:tc>
          <w:tcPr>
            <w:tcW w:w="3279" w:type="dxa"/>
          </w:tcPr>
          <w:p w14:paraId="3452D6C5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please describe which outputs will deliver the above, how this will be delivered, and what the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expected impact of these outputs will be.</w:t>
            </w:r>
          </w:p>
        </w:tc>
        <w:tc>
          <w:tcPr>
            <w:tcW w:w="2103" w:type="dxa"/>
          </w:tcPr>
          <w:p w14:paraId="69061FBA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AFC0C72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763E25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68A91310" w14:textId="77777777">
        <w:trPr>
          <w:trHeight w:val="240"/>
        </w:trPr>
        <w:tc>
          <w:tcPr>
            <w:tcW w:w="680" w:type="dxa"/>
          </w:tcPr>
          <w:p w14:paraId="42A13D0B" w14:textId="77777777" w:rsidR="00E951E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3279" w:type="dxa"/>
          </w:tcPr>
          <w:p w14:paraId="3EAFA863" w14:textId="77777777" w:rsidR="00E951E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there any legislation governing IP creation,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ownership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exploitation in any of the jurisdictions in which the research is being undertaken that will affect the use of the Research outputs by all parties?</w:t>
            </w:r>
          </w:p>
        </w:tc>
        <w:tc>
          <w:tcPr>
            <w:tcW w:w="2103" w:type="dxa"/>
          </w:tcPr>
          <w:p w14:paraId="73DBAC30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D699F8E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1AD6A3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754E7969" w14:textId="77777777">
        <w:trPr>
          <w:trHeight w:val="240"/>
        </w:trPr>
        <w:tc>
          <w:tcPr>
            <w:tcW w:w="680" w:type="dxa"/>
          </w:tcPr>
          <w:p w14:paraId="394D4393" w14:textId="77777777" w:rsidR="00E951E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3279" w:type="dxa"/>
          </w:tcPr>
          <w:p w14:paraId="6426346B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Briefly describe the security measures you have in place to protect personal, clinical and research data.</w:t>
            </w:r>
          </w:p>
          <w:p w14:paraId="28B5DACB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3" w:type="dxa"/>
          </w:tcPr>
          <w:p w14:paraId="63976321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Cyber Security Policy</w:t>
            </w:r>
          </w:p>
          <w:p w14:paraId="41C2CA78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Data/Information Management Plan</w:t>
            </w:r>
          </w:p>
          <w:p w14:paraId="68DE437E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relevant policies</w:t>
            </w:r>
          </w:p>
        </w:tc>
        <w:tc>
          <w:tcPr>
            <w:tcW w:w="5670" w:type="dxa"/>
          </w:tcPr>
          <w:p w14:paraId="31D03A2D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549E6D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0CC9E66B" w14:textId="77777777">
        <w:trPr>
          <w:trHeight w:val="795"/>
        </w:trPr>
        <w:tc>
          <w:tcPr>
            <w:tcW w:w="680" w:type="dxa"/>
          </w:tcPr>
          <w:p w14:paraId="5E94ABBA" w14:textId="77777777" w:rsidR="00E951E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3279" w:type="dxa"/>
          </w:tcPr>
          <w:p w14:paraId="088CDEB5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Are you likely to be using any material which is covered by the </w:t>
            </w:r>
            <w:hyperlink r:id="rId8">
              <w:r>
                <w:rPr>
                  <w:rFonts w:ascii="Arial" w:eastAsia="Arial" w:hAnsi="Arial" w:cs="Arial"/>
                  <w:color w:val="1F497D"/>
                  <w:sz w:val="18"/>
                  <w:szCs w:val="18"/>
                </w:rPr>
                <w:t>Nagoya Protocol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103" w:type="dxa"/>
          </w:tcPr>
          <w:p w14:paraId="1F487AF5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AA1BB22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94CEAE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51EE" w14:paraId="7A04ED6A" w14:textId="77777777">
        <w:trPr>
          <w:trHeight w:val="795"/>
        </w:trPr>
        <w:tc>
          <w:tcPr>
            <w:tcW w:w="680" w:type="dxa"/>
          </w:tcPr>
          <w:p w14:paraId="38995E5A" w14:textId="77777777" w:rsidR="00E951E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3279" w:type="dxa"/>
          </w:tcPr>
          <w:p w14:paraId="6EC58779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can you provide the name and contact details of the person responsible for IP at your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2103" w:type="dxa"/>
          </w:tcPr>
          <w:p w14:paraId="2AEB1290" w14:textId="77777777" w:rsidR="00E951E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Name, role and email address of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Organisational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IP Contact</w:t>
            </w:r>
          </w:p>
        </w:tc>
        <w:tc>
          <w:tcPr>
            <w:tcW w:w="5670" w:type="dxa"/>
          </w:tcPr>
          <w:p w14:paraId="1733DD7B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C46FE1" w14:textId="77777777" w:rsidR="00E951EE" w:rsidRDefault="00E951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A15042E" w14:textId="77777777" w:rsidR="00E951EE" w:rsidRDefault="00E951EE"/>
    <w:p w14:paraId="034E182E" w14:textId="77777777" w:rsidR="00E951EE" w:rsidRDefault="00E951EE"/>
    <w:p w14:paraId="66024A6A" w14:textId="77777777" w:rsidR="00E951EE" w:rsidRDefault="00000000">
      <w:pPr>
        <w:rPr>
          <w:b/>
        </w:rPr>
      </w:pPr>
      <w:bookmarkStart w:id="6" w:name="_heading=h.l3cd4s7z73dh" w:colFirst="0" w:colLast="0"/>
      <w:bookmarkEnd w:id="6"/>
      <w:r>
        <w:br w:type="page"/>
      </w:r>
      <w:r>
        <w:rPr>
          <w:b/>
        </w:rPr>
        <w:lastRenderedPageBreak/>
        <w:t>Declaration</w:t>
      </w:r>
    </w:p>
    <w:p w14:paraId="00EDBD13" w14:textId="77777777" w:rsidR="00E951EE" w:rsidRDefault="00E951EE"/>
    <w:p w14:paraId="3B7B2FFC" w14:textId="77777777" w:rsidR="00E951EE" w:rsidRDefault="00000000">
      <w:r>
        <w:rPr>
          <w:b/>
        </w:rPr>
        <w:t>PLEASE NOTE</w:t>
      </w:r>
      <w:r>
        <w:t xml:space="preserve"> - To avoid any conflict of interest, this section should be signed by someone who is not directly involved in the project.  This could be a member of the research management, contracts team (or similar) or a senior member of staff.</w:t>
      </w:r>
    </w:p>
    <w:p w14:paraId="7FECA538" w14:textId="77777777" w:rsidR="00E951EE" w:rsidRDefault="00E951EE"/>
    <w:p w14:paraId="348B565F" w14:textId="77777777" w:rsidR="00E951EE" w:rsidRDefault="00000000">
      <w:r>
        <w:t xml:space="preserve">The information provided in this questionnaire should be a true representation of your </w:t>
      </w:r>
      <w:proofErr w:type="spellStart"/>
      <w:r>
        <w:t>organisation</w:t>
      </w:r>
      <w:proofErr w:type="spellEnd"/>
      <w:r>
        <w:t xml:space="preserve">.  If false information has been provided there is a chance this will affect your funding.  </w:t>
      </w:r>
    </w:p>
    <w:p w14:paraId="607D4C42" w14:textId="77777777" w:rsidR="00E951EE" w:rsidRDefault="00000000">
      <w:r>
        <w:t xml:space="preserve">Please sign below to confirm. </w:t>
      </w:r>
    </w:p>
    <w:p w14:paraId="41E36056" w14:textId="77777777" w:rsidR="00E951EE" w:rsidRDefault="00E951EE"/>
    <w:p w14:paraId="4AF38D59" w14:textId="77777777" w:rsidR="00E951EE" w:rsidRDefault="00000000">
      <w:r>
        <w:t xml:space="preserve">Signed ……………………………………………………………… </w:t>
      </w:r>
    </w:p>
    <w:p w14:paraId="7C825B75" w14:textId="77777777" w:rsidR="00E951EE" w:rsidRDefault="00E951EE"/>
    <w:p w14:paraId="2FFB8653" w14:textId="77777777" w:rsidR="00E951EE" w:rsidRDefault="00E951EE"/>
    <w:p w14:paraId="5F5CEA81" w14:textId="77777777" w:rsidR="00E951EE" w:rsidRDefault="00E951EE"/>
    <w:p w14:paraId="0A9D343A" w14:textId="77777777" w:rsidR="00E951EE" w:rsidRDefault="00000000">
      <w:r>
        <w:t>Position ……………………………………………………………...</w:t>
      </w:r>
    </w:p>
    <w:p w14:paraId="4BE954FC" w14:textId="77777777" w:rsidR="00E951EE" w:rsidRDefault="00E951EE"/>
    <w:p w14:paraId="516E1F10" w14:textId="77777777" w:rsidR="00E951EE" w:rsidRDefault="00E951EE"/>
    <w:p w14:paraId="08AA88A6" w14:textId="77777777" w:rsidR="00E951EE" w:rsidRDefault="00E951EE"/>
    <w:p w14:paraId="114907FF" w14:textId="77777777" w:rsidR="00E951EE" w:rsidRDefault="00000000">
      <w:r>
        <w:t>Date ………………………………………………………………….</w:t>
      </w:r>
    </w:p>
    <w:p w14:paraId="39C48440" w14:textId="77777777" w:rsidR="00E951EE" w:rsidRDefault="00E951EE"/>
    <w:p w14:paraId="43125115" w14:textId="77777777" w:rsidR="00E951EE" w:rsidRDefault="00E951EE"/>
    <w:p w14:paraId="30BD778F" w14:textId="77777777" w:rsidR="00E951EE" w:rsidRDefault="00E951EE"/>
    <w:p w14:paraId="6FA0761F" w14:textId="77777777" w:rsidR="00E951EE" w:rsidRDefault="00E951EE"/>
    <w:p w14:paraId="79E086E8" w14:textId="77777777" w:rsidR="00E951EE" w:rsidRDefault="00E951EE"/>
    <w:p w14:paraId="35A47807" w14:textId="77777777" w:rsidR="00E951EE" w:rsidRDefault="00E951EE"/>
    <w:p w14:paraId="019D873A" w14:textId="77777777" w:rsidR="00E951EE" w:rsidRDefault="00E951EE"/>
    <w:p w14:paraId="13597804" w14:textId="77777777" w:rsidR="00E951EE" w:rsidRDefault="00E951EE"/>
    <w:p w14:paraId="6A5DF0EB" w14:textId="77777777" w:rsidR="00E951EE" w:rsidRDefault="00E951EE"/>
    <w:p w14:paraId="30F046F2" w14:textId="77777777" w:rsidR="00E951EE" w:rsidRDefault="00E951EE"/>
    <w:p w14:paraId="0CDE6C5D" w14:textId="77777777" w:rsidR="00E951EE" w:rsidRDefault="00E951EE"/>
    <w:sectPr w:rsidR="00E951EE">
      <w:headerReference w:type="default" r:id="rId9"/>
      <w:footerReference w:type="default" r:id="rId10"/>
      <w:pgSz w:w="16838" w:h="11906" w:orient="landscape"/>
      <w:pgMar w:top="1080" w:right="1440" w:bottom="1080" w:left="1440" w:header="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A6DA" w14:textId="77777777" w:rsidR="00465A43" w:rsidRDefault="00465A43">
      <w:r>
        <w:separator/>
      </w:r>
    </w:p>
  </w:endnote>
  <w:endnote w:type="continuationSeparator" w:id="0">
    <w:p w14:paraId="00D6F433" w14:textId="77777777" w:rsidR="00465A43" w:rsidRDefault="0046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F506" w14:textId="77777777" w:rsidR="00E951EE" w:rsidRDefault="00000000">
    <w:pPr>
      <w:rPr>
        <w:sz w:val="20"/>
        <w:szCs w:val="20"/>
      </w:rPr>
    </w:pPr>
    <w:r>
      <w:rPr>
        <w:sz w:val="20"/>
        <w:szCs w:val="20"/>
      </w:rPr>
      <w:t xml:space="preserve"> NIHR Due Diligence Questionnaire Version – </w:t>
    </w:r>
    <w:proofErr w:type="spellStart"/>
    <w:r>
      <w:rPr>
        <w:sz w:val="20"/>
        <w:szCs w:val="20"/>
      </w:rPr>
      <w:t>Devpt</w:t>
    </w:r>
    <w:proofErr w:type="spellEnd"/>
    <w:r>
      <w:rPr>
        <w:sz w:val="20"/>
        <w:szCs w:val="20"/>
      </w:rPr>
      <w:t xml:space="preserve"> Awards v0.1 Feb 24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54D0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D951" w14:textId="77777777" w:rsidR="00465A43" w:rsidRDefault="00465A43">
      <w:r>
        <w:separator/>
      </w:r>
    </w:p>
  </w:footnote>
  <w:footnote w:type="continuationSeparator" w:id="0">
    <w:p w14:paraId="30027DFB" w14:textId="77777777" w:rsidR="00465A43" w:rsidRDefault="00465A43">
      <w:r>
        <w:continuationSeparator/>
      </w:r>
    </w:p>
  </w:footnote>
  <w:footnote w:id="1">
    <w:p w14:paraId="7F7A49D1" w14:textId="77777777" w:rsidR="00E951EE" w:rsidRDefault="00000000">
      <w:pPr>
        <w:rPr>
          <w:b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  <w:p w14:paraId="116EC273" w14:textId="77777777" w:rsidR="00E951EE" w:rsidRDefault="00000000">
      <w:pPr>
        <w:widowControl w:val="0"/>
        <w:spacing w:after="120" w:line="276" w:lineRule="auto"/>
        <w:ind w:left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Achieving any one or more of the following:</w:t>
      </w:r>
    </w:p>
    <w:p w14:paraId="6126826D" w14:textId="77777777" w:rsidR="00E951EE" w:rsidRDefault="00000000">
      <w:pPr>
        <w:widowControl w:val="0"/>
        <w:numPr>
          <w:ilvl w:val="0"/>
          <w:numId w:val="1"/>
        </w:numPr>
        <w:spacing w:after="120"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identifiable improvements in the quality of Health Care or Social Care offered by any Health Service Provider in any LMIC;</w:t>
      </w:r>
    </w:p>
    <w:p w14:paraId="1D6688D6" w14:textId="77777777" w:rsidR="00E951EE" w:rsidRDefault="00000000">
      <w:pPr>
        <w:widowControl w:val="0"/>
        <w:numPr>
          <w:ilvl w:val="0"/>
          <w:numId w:val="1"/>
        </w:numPr>
        <w:spacing w:after="120"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identifiable improvements in the experience of patients receiving by any Health Service Provider in any LMIC;</w:t>
      </w:r>
    </w:p>
    <w:p w14:paraId="019C292D" w14:textId="77777777" w:rsidR="00E951EE" w:rsidRDefault="00000000">
      <w:pPr>
        <w:widowControl w:val="0"/>
        <w:numPr>
          <w:ilvl w:val="0"/>
          <w:numId w:val="1"/>
        </w:numPr>
        <w:spacing w:after="120"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identifiable improvements in patient health outcomes;</w:t>
      </w:r>
    </w:p>
    <w:p w14:paraId="5EE455FF" w14:textId="77777777" w:rsidR="00E951EE" w:rsidRDefault="00000000">
      <w:pPr>
        <w:widowControl w:val="0"/>
        <w:numPr>
          <w:ilvl w:val="0"/>
          <w:numId w:val="1"/>
        </w:numPr>
        <w:spacing w:after="120"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identifiable improvements in the efficiency of Health Care, Social Care or Public Health services in any LMIC;</w:t>
      </w:r>
    </w:p>
    <w:p w14:paraId="78C40FBF" w14:textId="77777777" w:rsidR="00E951EE" w:rsidRDefault="00000000">
      <w:pPr>
        <w:widowControl w:val="0"/>
        <w:numPr>
          <w:ilvl w:val="0"/>
          <w:numId w:val="1"/>
        </w:numPr>
        <w:spacing w:after="120"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identifiable and measurable cost savings achieved in any LMIC;</w:t>
      </w:r>
    </w:p>
    <w:p w14:paraId="149CFE36" w14:textId="77777777" w:rsidR="00E951EE" w:rsidRDefault="00000000">
      <w:pPr>
        <w:widowControl w:val="0"/>
        <w:numPr>
          <w:ilvl w:val="0"/>
          <w:numId w:val="1"/>
        </w:numPr>
        <w:spacing w:after="120"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generating revenue for any Health Service Provider in any LMIC;</w:t>
      </w:r>
    </w:p>
    <w:p w14:paraId="65D11FC7" w14:textId="77777777" w:rsidR="00E951EE" w:rsidRDefault="00000000">
      <w:pPr>
        <w:widowControl w:val="0"/>
        <w:numPr>
          <w:ilvl w:val="0"/>
          <w:numId w:val="1"/>
        </w:numPr>
        <w:spacing w:after="120"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 any other outcome that has been accepted in writing by the Authority and that is designed to benefit any Health Service Provider in any LMIC,</w:t>
      </w:r>
    </w:p>
    <w:p w14:paraId="22BCFE0B" w14:textId="77777777" w:rsidR="00E951EE" w:rsidRDefault="0000000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Except that where the Health Service Provider is a commercial for profit entity, that Health Service Provider may not rely on (d), (e) or (f) above.</w:t>
      </w:r>
    </w:p>
    <w:p w14:paraId="476AC34A" w14:textId="77777777" w:rsidR="00E951EE" w:rsidRDefault="00E951EE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7150" w14:textId="77777777" w:rsidR="00E951EE" w:rsidRDefault="00E951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0E2F"/>
    <w:multiLevelType w:val="multilevel"/>
    <w:tmpl w:val="8DD6B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BC0ACB"/>
    <w:multiLevelType w:val="multilevel"/>
    <w:tmpl w:val="78305A64"/>
    <w:lvl w:ilvl="0">
      <w:start w:val="1"/>
      <w:numFmt w:val="lowerLetter"/>
      <w:lvlText w:val="(%1)"/>
      <w:lvlJc w:val="left"/>
      <w:pPr>
        <w:ind w:left="1003" w:hanging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 w16cid:durableId="1392852776">
    <w:abstractNumId w:val="1"/>
  </w:num>
  <w:num w:numId="2" w16cid:durableId="214384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EE"/>
    <w:rsid w:val="00454D09"/>
    <w:rsid w:val="00465A43"/>
    <w:rsid w:val="00E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11A1E3"/>
  <w15:docId w15:val="{5381E865-58F2-4CA0-9554-C0DDC05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F49"/>
  </w:style>
  <w:style w:type="paragraph" w:styleId="Footer">
    <w:name w:val="footer"/>
    <w:basedOn w:val="Normal"/>
    <w:link w:val="FooterChar"/>
    <w:uiPriority w:val="99"/>
    <w:unhideWhenUsed/>
    <w:rsid w:val="00986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F49"/>
  </w:style>
  <w:style w:type="table" w:customStyle="1" w:styleId="ae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a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2HJD34Qz0nStSPJqL5SorU/iQ==">CgMxLjAyDmgudWIydGw3bG1raDliMgloLjFmb2I5dGUyCWguM3pueXNoNzIOaC53d2dnZTc5NHFzb3gyDmgudjl1dzFoaDhnNGhlMg5oLnB4dGFjc3RmYm5tcjIOaC5sM2NkNHM3ejczZGg4AGonChRzdWdnZXN0LnI3aGRxOWVmMnZvcRIPQnJvbnd5biBNYXRoZXdzaigKFHN1Z2dlc3QudmV6cmM1aDJmejVqEhBTdGVwaGFuaWUgSGFycmlzaigKFHN1Z2dlc3QuYnZocmltYXN0NGhjEhBTdGVwaGFuaWUgSGFycmlzaigKFHN1Z2dlc3QudDNkeXo2Ym8wa2l1EhBTdGVwaGFuaWUgSGFycmlzaicKFHN1Z2dlc3Qub2ltMzdqZzNtdm5jEg9Ccm9ud3luIE1hdGhld3NyITFLSTFzVTZLZ3N1Rk9aZUV0bkdqS0tZSXJnMEFsanpX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966</Words>
  <Characters>5512</Characters>
  <Application>Microsoft Office Word</Application>
  <DocSecurity>0</DocSecurity>
  <Lines>45</Lines>
  <Paragraphs>12</Paragraphs>
  <ScaleCrop>false</ScaleCrop>
  <Company>LGC Group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Hicks</dc:creator>
  <cp:lastModifiedBy>Allison Potter</cp:lastModifiedBy>
  <cp:revision>2</cp:revision>
  <dcterms:created xsi:type="dcterms:W3CDTF">2024-03-12T14:03:00Z</dcterms:created>
  <dcterms:modified xsi:type="dcterms:W3CDTF">2024-03-12T14:03:00Z</dcterms:modified>
</cp:coreProperties>
</file>